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Style w:val="5"/>
          <w:rFonts w:hint="eastAsia" w:ascii="微软雅黑" w:hAnsi="微软雅黑" w:eastAsia="微软雅黑" w:cs="微软雅黑"/>
          <w:b/>
          <w:bCs/>
          <w:i w:val="0"/>
          <w:iCs w:val="0"/>
          <w:caps w:val="0"/>
          <w:color w:val="212121"/>
          <w:spacing w:val="0"/>
          <w:sz w:val="21"/>
          <w:szCs w:val="21"/>
          <w:shd w:val="clear" w:fill="FFFFFF"/>
          <w:lang w:val="en-US" w:eastAsia="zh-CN"/>
        </w:rPr>
      </w:pPr>
      <w:r>
        <w:rPr>
          <w:rStyle w:val="5"/>
          <w:rFonts w:hint="default" w:ascii="微软雅黑" w:hAnsi="微软雅黑" w:eastAsia="微软雅黑" w:cs="微软雅黑"/>
          <w:b/>
          <w:bCs/>
          <w:i w:val="0"/>
          <w:iCs w:val="0"/>
          <w:caps w:val="0"/>
          <w:color w:val="212121"/>
          <w:spacing w:val="0"/>
          <w:sz w:val="21"/>
          <w:szCs w:val="21"/>
          <w:shd w:val="clear" w:fill="FFFFFF"/>
          <w:lang w:val="en-US" w:eastAsia="zh-CN"/>
        </w:rPr>
        <w:t>一、选择题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1. </w:t>
      </w:r>
      <w:r>
        <w:rPr>
          <w:rFonts w:hint="default" w:ascii="微软雅黑" w:hAnsi="微软雅黑" w:eastAsia="微软雅黑" w:cs="微软雅黑"/>
          <w:i w:val="0"/>
          <w:iCs w:val="0"/>
          <w:caps w:val="0"/>
          <w:color w:val="222222"/>
          <w:spacing w:val="0"/>
          <w:sz w:val="21"/>
          <w:szCs w:val="21"/>
          <w:shd w:val="clear" w:fill="FFFFFF"/>
        </w:rPr>
        <w:t>C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2. </w:t>
      </w:r>
      <w:r>
        <w:rPr>
          <w:rFonts w:hint="default" w:ascii="微软雅黑" w:hAnsi="微软雅黑" w:eastAsia="微软雅黑" w:cs="微软雅黑"/>
          <w:i w:val="0"/>
          <w:iCs w:val="0"/>
          <w:caps w:val="0"/>
          <w:color w:val="222222"/>
          <w:spacing w:val="0"/>
          <w:sz w:val="21"/>
          <w:szCs w:val="21"/>
          <w:shd w:val="clear" w:fill="FFFFFF"/>
        </w:rPr>
        <w:t>B     平面划线要选择二个基准，一般有三种类型：（1）以两个相互垂直的平面（或直线）为基准；（2）以两条相互垂直的中心线为基准；（3）以一个平面和一条中心线为基准。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3. </w:t>
      </w:r>
      <w:r>
        <w:rPr>
          <w:rFonts w:hint="default" w:ascii="微软雅黑" w:hAnsi="微软雅黑" w:eastAsia="微软雅黑" w:cs="微软雅黑"/>
          <w:i w:val="0"/>
          <w:iCs w:val="0"/>
          <w:caps w:val="0"/>
          <w:color w:val="222222"/>
          <w:spacing w:val="0"/>
          <w:sz w:val="21"/>
          <w:szCs w:val="21"/>
          <w:shd w:val="clear" w:fill="FFFFFF"/>
        </w:rPr>
        <w:t>A</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4. </w:t>
      </w:r>
      <w:r>
        <w:rPr>
          <w:rFonts w:hint="default" w:ascii="微软雅黑" w:hAnsi="微软雅黑" w:eastAsia="微软雅黑" w:cs="微软雅黑"/>
          <w:i w:val="0"/>
          <w:iCs w:val="0"/>
          <w:caps w:val="0"/>
          <w:color w:val="222222"/>
          <w:spacing w:val="0"/>
          <w:sz w:val="21"/>
          <w:szCs w:val="21"/>
          <w:shd w:val="clear" w:fill="FFFFFF"/>
        </w:rPr>
        <w:t>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5. 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6. A</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7. B</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8. A</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Style w:val="5"/>
          <w:rFonts w:hint="default" w:ascii="微软雅黑" w:hAnsi="微软雅黑" w:eastAsia="微软雅黑" w:cs="微软雅黑"/>
          <w:b/>
          <w:bCs/>
          <w:i w:val="0"/>
          <w:iCs w:val="0"/>
          <w:caps w:val="0"/>
          <w:color w:val="212121"/>
          <w:spacing w:val="0"/>
          <w:sz w:val="21"/>
          <w:szCs w:val="21"/>
          <w:shd w:val="clear" w:fill="FFFFFF"/>
          <w:lang w:val="en-US" w:eastAsia="zh-CN"/>
        </w:rPr>
      </w:pPr>
      <w:r>
        <w:rPr>
          <w:rStyle w:val="5"/>
          <w:rFonts w:hint="default" w:ascii="微软雅黑" w:hAnsi="微软雅黑" w:eastAsia="微软雅黑" w:cs="微软雅黑"/>
          <w:b/>
          <w:bCs/>
          <w:i w:val="0"/>
          <w:iCs w:val="0"/>
          <w:caps w:val="0"/>
          <w:color w:val="212121"/>
          <w:spacing w:val="0"/>
          <w:sz w:val="21"/>
          <w:szCs w:val="21"/>
          <w:shd w:val="clear" w:fill="FFFFFF"/>
          <w:lang w:val="en-US" w:eastAsia="zh-CN"/>
        </w:rPr>
        <w:t>二、判断题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1. </w:t>
      </w:r>
      <w:r>
        <w:rPr>
          <w:rFonts w:hint="default" w:ascii="微软雅黑" w:hAnsi="微软雅黑" w:eastAsia="微软雅黑" w:cs="微软雅黑"/>
          <w:i w:val="0"/>
          <w:iCs w:val="0"/>
          <w:caps w:val="0"/>
          <w:color w:val="222222"/>
          <w:spacing w:val="0"/>
          <w:sz w:val="21"/>
          <w:szCs w:val="21"/>
          <w:shd w:val="clear" w:fill="FFFFFF"/>
        </w:rPr>
        <w:t>×     一般情况下，若某些箱体内壁不需加工，只需找正箱体外表面的部位即可划线，不需要考虑内表面。然而，在某些箱体内壁不需加工，而装配齿轮等零件的空间又较小，则在划线时要特别注意找正箱体内壁，以保证加工后顺利装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2. </w:t>
      </w:r>
      <w:r>
        <w:rPr>
          <w:rFonts w:hint="default" w:ascii="微软雅黑" w:hAnsi="微软雅黑" w:eastAsia="微软雅黑" w:cs="微软雅黑"/>
          <w:i w:val="0"/>
          <w:iCs w:val="0"/>
          <w:caps w:val="0"/>
          <w:color w:val="222222"/>
          <w:spacing w:val="0"/>
          <w:sz w:val="21"/>
          <w:szCs w:val="21"/>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3. </w:t>
      </w:r>
      <w:r>
        <w:rPr>
          <w:rFonts w:hint="default" w:ascii="微软雅黑" w:hAnsi="微软雅黑" w:eastAsia="微软雅黑" w:cs="微软雅黑"/>
          <w:i w:val="0"/>
          <w:iCs w:val="0"/>
          <w:caps w:val="0"/>
          <w:color w:val="222222"/>
          <w:spacing w:val="0"/>
          <w:sz w:val="21"/>
          <w:szCs w:val="21"/>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4. </w:t>
      </w:r>
      <w:r>
        <w:rPr>
          <w:rFonts w:hint="default" w:ascii="微软雅黑" w:hAnsi="微软雅黑" w:eastAsia="微软雅黑" w:cs="微软雅黑"/>
          <w:i w:val="0"/>
          <w:iCs w:val="0"/>
          <w:caps w:val="0"/>
          <w:color w:val="222222"/>
          <w:spacing w:val="0"/>
          <w:sz w:val="21"/>
          <w:szCs w:val="21"/>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5. </w:t>
      </w:r>
      <w:r>
        <w:rPr>
          <w:rFonts w:hint="default" w:ascii="微软雅黑" w:hAnsi="微软雅黑" w:eastAsia="微软雅黑" w:cs="微软雅黑"/>
          <w:i w:val="0"/>
          <w:iCs w:val="0"/>
          <w:caps w:val="0"/>
          <w:color w:val="222222"/>
          <w:spacing w:val="0"/>
          <w:sz w:val="21"/>
          <w:szCs w:val="21"/>
          <w:shd w:val="clear" w:fill="FFFFFF"/>
        </w:rPr>
        <w:t>×     首先，划线平板的工作面要擦拭干净，在确认没有问题的情况下使用。其次，在使用过程中，一定要注意避免工件和平板的工作面有过激的碰撞，防止损坏平板的工作面。最后，工件的重量不可以超过平板的额定载荷，否则会造成工作质量降低，还有可能损坏划线平板的结构，甚至会造成变形，使之损坏，无法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6. </w:t>
      </w:r>
      <w:r>
        <w:rPr>
          <w:rFonts w:hint="default" w:ascii="微软雅黑" w:hAnsi="微软雅黑" w:eastAsia="微软雅黑" w:cs="微软雅黑"/>
          <w:i w:val="0"/>
          <w:iCs w:val="0"/>
          <w:caps w:val="0"/>
          <w:color w:val="222222"/>
          <w:spacing w:val="0"/>
          <w:sz w:val="21"/>
          <w:szCs w:val="21"/>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7.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Style w:val="5"/>
          <w:rFonts w:hint="default" w:ascii="微软雅黑" w:hAnsi="微软雅黑" w:eastAsia="微软雅黑" w:cs="微软雅黑"/>
          <w:b/>
          <w:bCs/>
          <w:i w:val="0"/>
          <w:iCs w:val="0"/>
          <w:caps w:val="0"/>
          <w:color w:val="212121"/>
          <w:spacing w:val="0"/>
          <w:sz w:val="21"/>
          <w:szCs w:val="21"/>
          <w:shd w:val="clear" w:fill="FFFFFF"/>
          <w:lang w:val="en-US" w:eastAsia="zh-CN"/>
        </w:rPr>
      </w:pPr>
      <w:r>
        <w:rPr>
          <w:rStyle w:val="5"/>
          <w:rFonts w:hint="default" w:ascii="微软雅黑" w:hAnsi="微软雅黑" w:eastAsia="微软雅黑" w:cs="微软雅黑"/>
          <w:b/>
          <w:bCs/>
          <w:i w:val="0"/>
          <w:iCs w:val="0"/>
          <w:caps w:val="0"/>
          <w:color w:val="212121"/>
          <w:spacing w:val="0"/>
          <w:sz w:val="21"/>
          <w:szCs w:val="21"/>
          <w:shd w:val="clear" w:fill="FFFFFF"/>
          <w:lang w:val="en-US" w:eastAsia="zh-CN"/>
        </w:rPr>
        <w:t>三、简答题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b/>
          <w:bCs/>
          <w:i w:val="0"/>
          <w:iCs w:val="0"/>
          <w:caps w:val="0"/>
          <w:color w:val="222222"/>
          <w:spacing w:val="0"/>
          <w:sz w:val="21"/>
          <w:szCs w:val="21"/>
          <w:shd w:val="clear" w:fill="FFFFFF"/>
        </w:rPr>
      </w:pPr>
      <w:r>
        <w:rPr>
          <w:rFonts w:hint="default" w:ascii="微软雅黑" w:hAnsi="微软雅黑" w:eastAsia="微软雅黑" w:cs="微软雅黑"/>
          <w:b/>
          <w:bCs/>
          <w:i w:val="0"/>
          <w:iCs w:val="0"/>
          <w:caps w:val="0"/>
          <w:color w:val="222222"/>
          <w:spacing w:val="0"/>
          <w:sz w:val="21"/>
          <w:szCs w:val="21"/>
          <w:shd w:val="clear" w:fill="FFFFFF"/>
        </w:rPr>
        <w:t>1. 划线的作用有那些？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答：（1）通过划线，确定零件加工面的位置及余量，使其在下道工序加工时有明确的尺寸界限。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（2）能及时发现毛坯的各种质量问题。当毛坯误差不大时，可通过划线借料予以补救。对形状或位置误差较大，无法补救的毛坯件，则不转入下道工序，从而避免不必要的加工浪费。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b/>
          <w:bCs/>
          <w:i w:val="0"/>
          <w:iCs w:val="0"/>
          <w:caps w:val="0"/>
          <w:color w:val="222222"/>
          <w:spacing w:val="0"/>
          <w:sz w:val="21"/>
          <w:szCs w:val="21"/>
          <w:shd w:val="clear" w:fill="FFFFFF"/>
        </w:rPr>
      </w:pPr>
      <w:r>
        <w:rPr>
          <w:rFonts w:hint="default" w:ascii="微软雅黑" w:hAnsi="微软雅黑" w:eastAsia="微软雅黑" w:cs="微软雅黑"/>
          <w:b/>
          <w:bCs/>
          <w:i w:val="0"/>
          <w:iCs w:val="0"/>
          <w:caps w:val="0"/>
          <w:color w:val="222222"/>
          <w:spacing w:val="0"/>
          <w:sz w:val="21"/>
          <w:szCs w:val="21"/>
          <w:shd w:val="clear" w:fill="FFFFFF"/>
        </w:rPr>
        <w:t>2. 大型工件划线时，合理选定第一划线位置的目的是什么？合理选定第一划线位置一般有哪些原则？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答：大型工件划线时，合理选定第一划线位置的目的，是提高划线质量和简化划线过程。一般原则是：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（1）尽量选定划线面积较大的这一位置，作为第一划线位置，即让工件的大面与划线平板工作面平行。这样可把与大面平行的线先划出，因为校正工件时，校大面比校小面准确。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（2）应尽量选定精度要求较高的面或主要加工面作为第一划线位置。这是为了保证有足够的加工余量，经加工后便于达到设计要求。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（3）应尽量选定复杂面上，需要划线较多的一个位置作为第一划线位置，以便于全面了解和校正，并能划出大部分的加工线。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（4）应尽量选定工件上平行于划线平板工作面的加工线，作为第一划线位置，这样可提高划线质量和简化划线过程。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b/>
          <w:bCs/>
          <w:i w:val="0"/>
          <w:iCs w:val="0"/>
          <w:caps w:val="0"/>
          <w:color w:val="222222"/>
          <w:spacing w:val="0"/>
          <w:sz w:val="21"/>
          <w:szCs w:val="21"/>
          <w:shd w:val="clear" w:fill="FFFFFF"/>
          <w:lang w:val="en-US" w:eastAsia="zh-CN"/>
        </w:rPr>
      </w:pPr>
      <w:r>
        <w:rPr>
          <w:rFonts w:hint="default" w:ascii="微软雅黑" w:hAnsi="微软雅黑" w:eastAsia="微软雅黑" w:cs="微软雅黑"/>
          <w:b/>
          <w:bCs/>
          <w:i w:val="0"/>
          <w:iCs w:val="0"/>
          <w:caps w:val="0"/>
          <w:color w:val="222222"/>
          <w:spacing w:val="0"/>
          <w:sz w:val="21"/>
          <w:szCs w:val="21"/>
          <w:shd w:val="clear" w:fill="FFFFFF"/>
          <w:lang w:val="en-US" w:eastAsia="zh-CN"/>
        </w:rPr>
        <w:t>3. 为什么要选定划线基准？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lang w:val="en-US" w:eastAsia="zh-CN"/>
        </w:rPr>
      </w:pPr>
      <w:r>
        <w:rPr>
          <w:rFonts w:hint="default" w:ascii="微软雅黑" w:hAnsi="微软雅黑" w:eastAsia="微软雅黑" w:cs="微软雅黑"/>
          <w:i w:val="0"/>
          <w:iCs w:val="0"/>
          <w:caps w:val="0"/>
          <w:color w:val="222222"/>
          <w:spacing w:val="0"/>
          <w:sz w:val="21"/>
          <w:szCs w:val="21"/>
          <w:shd w:val="clear" w:fill="FFFFFF"/>
          <w:lang w:val="en-US" w:eastAsia="zh-CN"/>
        </w:rPr>
        <w:t>答：划线工作必须按基准进行，否则将使划线误差增大，有时甚至使划线产生困难和工作效率降低。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b/>
          <w:bCs/>
          <w:i w:val="0"/>
          <w:iCs w:val="0"/>
          <w:caps w:val="0"/>
          <w:color w:val="222222"/>
          <w:spacing w:val="0"/>
          <w:sz w:val="21"/>
          <w:szCs w:val="21"/>
          <w:shd w:val="clear" w:fill="FFFFFF"/>
          <w:lang w:val="en-US" w:eastAsia="zh-CN"/>
        </w:rPr>
      </w:pPr>
      <w:r>
        <w:rPr>
          <w:rFonts w:hint="eastAsia" w:ascii="微软雅黑" w:hAnsi="微软雅黑" w:eastAsia="微软雅黑" w:cs="微软雅黑"/>
          <w:b/>
          <w:bCs/>
          <w:i w:val="0"/>
          <w:iCs w:val="0"/>
          <w:caps w:val="0"/>
          <w:color w:val="222222"/>
          <w:spacing w:val="0"/>
          <w:sz w:val="21"/>
          <w:szCs w:val="21"/>
          <w:shd w:val="clear" w:fill="FFFFFF"/>
          <w:lang w:val="en-US" w:eastAsia="zh-CN"/>
        </w:rPr>
        <w:t>4. 拉线法与吊线法应用于何种场合?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jc w:val="left"/>
        <w:textAlignment w:val="auto"/>
        <w:rPr>
          <w:rFonts w:hint="default" w:ascii="微软雅黑" w:hAnsi="微软雅黑" w:eastAsia="微软雅黑" w:cs="微软雅黑"/>
          <w:i w:val="0"/>
          <w:iCs w:val="0"/>
          <w:caps w:val="0"/>
          <w:color w:val="222222"/>
          <w:spacing w:val="0"/>
          <w:sz w:val="21"/>
          <w:szCs w:val="21"/>
          <w:shd w:val="clear" w:fill="FFFFFF"/>
          <w:lang w:val="en-US" w:eastAsia="zh-CN"/>
        </w:rPr>
      </w:pPr>
      <w:r>
        <w:rPr>
          <w:rFonts w:hint="default" w:ascii="微软雅黑" w:hAnsi="微软雅黑" w:eastAsia="微软雅黑" w:cs="微软雅黑"/>
          <w:i w:val="0"/>
          <w:iCs w:val="0"/>
          <w:caps w:val="0"/>
          <w:color w:val="222222"/>
          <w:spacing w:val="0"/>
          <w:sz w:val="21"/>
          <w:szCs w:val="21"/>
          <w:shd w:val="clear" w:fill="FFFFFF"/>
          <w:lang w:val="en-US" w:eastAsia="zh-CN"/>
        </w:rPr>
        <w:t>答</w:t>
      </w:r>
      <w:r>
        <w:rPr>
          <w:rFonts w:hint="eastAsia" w:ascii="微软雅黑" w:hAnsi="微软雅黑" w:eastAsia="微软雅黑" w:cs="微软雅黑"/>
          <w:i w:val="0"/>
          <w:iCs w:val="0"/>
          <w:caps w:val="0"/>
          <w:color w:val="222222"/>
          <w:spacing w:val="0"/>
          <w:sz w:val="21"/>
          <w:szCs w:val="21"/>
          <w:shd w:val="clear" w:fill="FFFFFF"/>
          <w:lang w:val="en-US" w:eastAsia="zh-CN"/>
        </w:rPr>
        <w:t>：</w:t>
      </w:r>
      <w:r>
        <w:rPr>
          <w:rFonts w:hint="default" w:ascii="微软雅黑" w:hAnsi="微软雅黑" w:eastAsia="微软雅黑" w:cs="微软雅黑"/>
          <w:i w:val="0"/>
          <w:iCs w:val="0"/>
          <w:caps w:val="0"/>
          <w:color w:val="222222"/>
          <w:spacing w:val="0"/>
          <w:sz w:val="21"/>
          <w:szCs w:val="21"/>
          <w:shd w:val="clear" w:fill="FFFFFF"/>
          <w:lang w:val="en-US" w:eastAsia="zh-CN"/>
        </w:rPr>
        <w:t>拉线法与吊线法应用于重量和体积都比较大且吊装校正比较困难的大型零件的划线</w:t>
      </w:r>
      <w:r>
        <w:rPr>
          <w:rFonts w:hint="eastAsia" w:ascii="微软雅黑" w:hAnsi="微软雅黑" w:eastAsia="微软雅黑" w:cs="微软雅黑"/>
          <w:i w:val="0"/>
          <w:iCs w:val="0"/>
          <w:caps w:val="0"/>
          <w:color w:val="222222"/>
          <w:spacing w:val="0"/>
          <w:sz w:val="21"/>
          <w:szCs w:val="21"/>
          <w:shd w:val="clear" w:fill="FFFFFF"/>
          <w:lang w:val="en-US"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NTkyYjM1NWRlNWI4NzgzNWZmZmVjZGYzOTgxNWEifQ=="/>
  </w:docVars>
  <w:rsids>
    <w:rsidRoot w:val="00000000"/>
    <w:rsid w:val="090C4E18"/>
    <w:rsid w:val="095C4F9E"/>
    <w:rsid w:val="0D9A3165"/>
    <w:rsid w:val="180C7EFA"/>
    <w:rsid w:val="1E353AAA"/>
    <w:rsid w:val="2C543302"/>
    <w:rsid w:val="2C9662B4"/>
    <w:rsid w:val="3BB30F9F"/>
    <w:rsid w:val="3D804EB1"/>
    <w:rsid w:val="3E9E560E"/>
    <w:rsid w:val="41F8770C"/>
    <w:rsid w:val="58B434CD"/>
    <w:rsid w:val="5F6856B8"/>
    <w:rsid w:val="61500EBB"/>
    <w:rsid w:val="77F211BF"/>
    <w:rsid w:val="7F130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942</Words>
  <Characters>960</Characters>
  <Lines>0</Lines>
  <Paragraphs>0</Paragraphs>
  <TotalTime>2</TotalTime>
  <ScaleCrop>false</ScaleCrop>
  <LinksUpToDate>false</LinksUpToDate>
  <CharactersWithSpaces>994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2023-06-26T08:46:00Z</dcterms:created>
  <dc:creator>shaine yan</dc:creator>
  <cp:lastModifiedBy>二猪子</cp:lastModifiedBy>
  <dcterms:modified xsi:type="dcterms:W3CDTF">2023-06-27T08:24:01Z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420DF8DD16934C9EB16BC65B25885457</vt:lpwstr>
  </property>
</Properties>
</file>